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160" w:rsidRDefault="00FC089F" w:rsidP="00FC089F">
      <w:pPr>
        <w:jc w:val="center"/>
        <w:rPr>
          <w:b/>
          <w:bCs/>
          <w:color w:val="0070C0"/>
          <w:sz w:val="32"/>
          <w:szCs w:val="32"/>
        </w:rPr>
      </w:pPr>
      <w:r>
        <w:rPr>
          <w:noProof/>
        </w:rPr>
        <w:drawing>
          <wp:inline distT="0" distB="0" distL="0" distR="0" wp14:anchorId="520CBE15" wp14:editId="666B9A20">
            <wp:extent cx="3133725" cy="623775"/>
            <wp:effectExtent l="0" t="0" r="0" b="50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31666" cy="643270"/>
                    </a:xfrm>
                    <a:prstGeom prst="rect">
                      <a:avLst/>
                    </a:prstGeom>
                  </pic:spPr>
                </pic:pic>
              </a:graphicData>
            </a:graphic>
          </wp:inline>
        </w:drawing>
      </w:r>
    </w:p>
    <w:p w:rsidR="00E04160" w:rsidRDefault="008750C9" w:rsidP="00FC089F">
      <w:pPr>
        <w:jc w:val="center"/>
        <w:rPr>
          <w:b/>
          <w:bCs/>
          <w:color w:val="0070C0"/>
          <w:sz w:val="32"/>
          <w:szCs w:val="32"/>
        </w:rPr>
      </w:pPr>
      <w:r w:rsidRPr="00A66AF8">
        <w:rPr>
          <w:b/>
          <w:bCs/>
          <w:color w:val="0070C0"/>
          <w:sz w:val="32"/>
          <w:szCs w:val="32"/>
        </w:rPr>
        <w:t xml:space="preserve">Extra verdieping bij de leerkrachtsoftware </w:t>
      </w:r>
      <w:r w:rsidR="00E04160">
        <w:rPr>
          <w:b/>
          <w:bCs/>
          <w:color w:val="0070C0"/>
          <w:sz w:val="32"/>
          <w:szCs w:val="32"/>
        </w:rPr>
        <w:t xml:space="preserve">voor </w:t>
      </w:r>
      <w:r w:rsidR="00E04160">
        <w:rPr>
          <w:b/>
          <w:bCs/>
          <w:color w:val="0070C0"/>
          <w:sz w:val="32"/>
          <w:szCs w:val="32"/>
        </w:rPr>
        <w:t>groep 7-8</w:t>
      </w:r>
    </w:p>
    <w:p w:rsidR="008750C9" w:rsidRPr="00A66AF8" w:rsidRDefault="00E04160">
      <w:pPr>
        <w:rPr>
          <w:b/>
          <w:bCs/>
          <w:color w:val="0070C0"/>
          <w:sz w:val="24"/>
          <w:szCs w:val="24"/>
        </w:rPr>
      </w:pPr>
      <w:r w:rsidRPr="00A66AF8">
        <w:rPr>
          <w:b/>
          <w:bCs/>
          <w:noProof/>
          <w:color w:val="0070C0"/>
          <w:sz w:val="24"/>
          <w:szCs w:val="24"/>
        </w:rPr>
        <mc:AlternateContent>
          <mc:Choice Requires="wps">
            <w:drawing>
              <wp:anchor distT="0" distB="0" distL="114300" distR="114300" simplePos="0" relativeHeight="251659264" behindDoc="0" locked="0" layoutInCell="1" allowOverlap="1">
                <wp:simplePos x="0" y="0"/>
                <wp:positionH relativeFrom="column">
                  <wp:posOffset>5262880</wp:posOffset>
                </wp:positionH>
                <wp:positionV relativeFrom="paragraph">
                  <wp:posOffset>431165</wp:posOffset>
                </wp:positionV>
                <wp:extent cx="304800" cy="257175"/>
                <wp:effectExtent l="19050" t="19050" r="19050" b="28575"/>
                <wp:wrapNone/>
                <wp:docPr id="6" name="Ovaal 6"/>
                <wp:cNvGraphicFramePr/>
                <a:graphic xmlns:a="http://schemas.openxmlformats.org/drawingml/2006/main">
                  <a:graphicData uri="http://schemas.microsoft.com/office/word/2010/wordprocessingShape">
                    <wps:wsp>
                      <wps:cNvSpPr/>
                      <wps:spPr>
                        <a:xfrm>
                          <a:off x="0" y="0"/>
                          <a:ext cx="304800" cy="2571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C7B037" id="Ovaal 6" o:spid="_x0000_s1026" style="position:absolute;margin-left:414.4pt;margin-top:33.95pt;width:24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" filled="f" strokecolor="red" strokeweight="3pt">
                <v:stroke joinstyle="miter"/>
              </v:oval>
            </w:pict>
          </mc:Fallback>
        </mc:AlternateContent>
      </w:r>
      <w:r w:rsidR="008750C9" w:rsidRPr="00A66AF8">
        <w:rPr>
          <w:b/>
          <w:bCs/>
          <w:color w:val="0070C0"/>
          <w:sz w:val="24"/>
          <w:szCs w:val="24"/>
        </w:rPr>
        <w:t>Gebruik de afbeeldingen in de softwarebrochure als leidraad om het dashboard te bekijken.</w:t>
      </w:r>
      <w:r w:rsidR="002E285B">
        <w:rPr>
          <w:b/>
          <w:bCs/>
          <w:color w:val="0070C0"/>
          <w:sz w:val="24"/>
          <w:szCs w:val="24"/>
        </w:rPr>
        <w:t xml:space="preserve"> Onderstaande opdrachten geven nog wat meer verdieping. </w:t>
      </w:r>
    </w:p>
    <w:p w:rsidR="00493C81" w:rsidRDefault="00493C81" w:rsidP="00E04160">
      <w:pPr>
        <w:jc w:val="center"/>
        <w:rPr>
          <w:b/>
          <w:bCs/>
          <w:sz w:val="24"/>
          <w:szCs w:val="24"/>
        </w:rPr>
      </w:pPr>
      <w:r>
        <w:rPr>
          <w:noProof/>
        </w:rPr>
        <w:drawing>
          <wp:inline distT="0" distB="0" distL="0" distR="0" wp14:anchorId="59B63AB4" wp14:editId="06653A67">
            <wp:extent cx="4763810" cy="212407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80196" cy="2131381"/>
                    </a:xfrm>
                    <a:prstGeom prst="rect">
                      <a:avLst/>
                    </a:prstGeom>
                  </pic:spPr>
                </pic:pic>
              </a:graphicData>
            </a:graphic>
          </wp:inline>
        </w:drawing>
      </w:r>
    </w:p>
    <w:p w:rsidR="00493C81" w:rsidRDefault="008B56C1" w:rsidP="00493C81">
      <w:pPr>
        <w:pStyle w:val="Lijstalinea"/>
        <w:numPr>
          <w:ilvl w:val="0"/>
          <w:numId w:val="4"/>
        </w:numPr>
        <w:rPr>
          <w:sz w:val="24"/>
          <w:szCs w:val="24"/>
        </w:rPr>
      </w:pPr>
      <w:r>
        <w:rPr>
          <w:sz w:val="24"/>
          <w:szCs w:val="24"/>
        </w:rPr>
        <w:t>Klik o</w:t>
      </w:r>
      <w:r w:rsidR="00493C81" w:rsidRPr="00493C81">
        <w:rPr>
          <w:sz w:val="24"/>
          <w:szCs w:val="24"/>
        </w:rPr>
        <w:t>p het vraagteken op het Dashboard.</w:t>
      </w:r>
      <w:r w:rsidR="003A25A1">
        <w:rPr>
          <w:sz w:val="24"/>
          <w:szCs w:val="24"/>
        </w:rPr>
        <w:t xml:space="preserve"> Scrol door de vragen en antwoorden.</w:t>
      </w:r>
    </w:p>
    <w:p w:rsidR="00794651" w:rsidRPr="00794651" w:rsidRDefault="00794651" w:rsidP="00794651">
      <w:pPr>
        <w:rPr>
          <w:sz w:val="24"/>
          <w:szCs w:val="24"/>
        </w:rPr>
      </w:pPr>
      <w:r w:rsidRPr="00A66AF8">
        <w:rPr>
          <w:b/>
          <w:bCs/>
          <w:color w:val="0070C0"/>
          <w:sz w:val="24"/>
          <w:szCs w:val="24"/>
        </w:rPr>
        <w:t xml:space="preserve">Brochure, </w:t>
      </w:r>
      <w:proofErr w:type="spellStart"/>
      <w:r w:rsidRPr="00A66AF8">
        <w:rPr>
          <w:b/>
          <w:bCs/>
          <w:color w:val="0070C0"/>
          <w:sz w:val="24"/>
          <w:szCs w:val="24"/>
        </w:rPr>
        <w:t>pag</w:t>
      </w:r>
      <w:proofErr w:type="spellEnd"/>
      <w:r w:rsidRPr="00A66AF8">
        <w:rPr>
          <w:b/>
          <w:bCs/>
          <w:color w:val="0070C0"/>
          <w:sz w:val="24"/>
          <w:szCs w:val="24"/>
        </w:rPr>
        <w:t xml:space="preserve"> 3-5</w:t>
      </w:r>
      <w:r>
        <w:rPr>
          <w:sz w:val="24"/>
          <w:szCs w:val="24"/>
        </w:rPr>
        <w:t xml:space="preserve">: </w:t>
      </w:r>
      <w:r w:rsidR="00A66AF8">
        <w:rPr>
          <w:sz w:val="24"/>
          <w:szCs w:val="24"/>
        </w:rPr>
        <w:t xml:space="preserve">knoppen op het </w:t>
      </w:r>
      <w:r w:rsidRPr="003A25A1">
        <w:rPr>
          <w:i/>
          <w:iCs/>
          <w:sz w:val="24"/>
          <w:szCs w:val="24"/>
        </w:rPr>
        <w:t>Startscherm</w:t>
      </w:r>
    </w:p>
    <w:p w:rsidR="00794651" w:rsidRDefault="00794651" w:rsidP="00E04160">
      <w:pPr>
        <w:jc w:val="center"/>
        <w:rPr>
          <w:i/>
          <w:iCs/>
          <w:sz w:val="24"/>
          <w:szCs w:val="24"/>
        </w:rPr>
      </w:pPr>
      <w:r>
        <w:rPr>
          <w:noProof/>
        </w:rPr>
        <w:drawing>
          <wp:inline distT="0" distB="0" distL="0" distR="0" wp14:anchorId="002DA037" wp14:editId="70D9FCCF">
            <wp:extent cx="1841500" cy="2038166"/>
            <wp:effectExtent l="0" t="0" r="635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76840" cy="2077280"/>
                    </a:xfrm>
                    <a:prstGeom prst="rect">
                      <a:avLst/>
                    </a:prstGeom>
                  </pic:spPr>
                </pic:pic>
              </a:graphicData>
            </a:graphic>
          </wp:inline>
        </w:drawing>
      </w:r>
    </w:p>
    <w:p w:rsidR="00794651" w:rsidRDefault="00794651" w:rsidP="00794651">
      <w:pPr>
        <w:pStyle w:val="Lijstalinea"/>
        <w:numPr>
          <w:ilvl w:val="0"/>
          <w:numId w:val="2"/>
        </w:numPr>
        <w:rPr>
          <w:sz w:val="24"/>
          <w:szCs w:val="24"/>
        </w:rPr>
      </w:pPr>
      <w:r>
        <w:rPr>
          <w:sz w:val="24"/>
          <w:szCs w:val="24"/>
        </w:rPr>
        <w:t xml:space="preserve">Open </w:t>
      </w:r>
      <w:r w:rsidRPr="00FC7041">
        <w:rPr>
          <w:i/>
          <w:iCs/>
          <w:sz w:val="24"/>
          <w:szCs w:val="24"/>
        </w:rPr>
        <w:t xml:space="preserve">Evaluatie </w:t>
      </w:r>
      <w:r>
        <w:rPr>
          <w:i/>
          <w:iCs/>
          <w:sz w:val="24"/>
          <w:szCs w:val="24"/>
        </w:rPr>
        <w:t>–</w:t>
      </w:r>
      <w:r w:rsidRPr="00FC7041">
        <w:rPr>
          <w:i/>
          <w:iCs/>
          <w:sz w:val="24"/>
          <w:szCs w:val="24"/>
        </w:rPr>
        <w:t xml:space="preserve"> Resultaten</w:t>
      </w:r>
      <w:r>
        <w:rPr>
          <w:sz w:val="24"/>
          <w:szCs w:val="24"/>
        </w:rPr>
        <w:t xml:space="preserve"> en kies rechts bovenaan voor </w:t>
      </w:r>
      <w:r w:rsidRPr="00FC7041">
        <w:rPr>
          <w:i/>
          <w:iCs/>
          <w:sz w:val="24"/>
          <w:szCs w:val="24"/>
        </w:rPr>
        <w:t>Toetsen</w:t>
      </w:r>
      <w:r>
        <w:rPr>
          <w:sz w:val="24"/>
          <w:szCs w:val="24"/>
        </w:rPr>
        <w:t xml:space="preserve"> of  </w:t>
      </w:r>
      <w:r w:rsidRPr="00FC7041">
        <w:rPr>
          <w:i/>
          <w:iCs/>
          <w:sz w:val="24"/>
          <w:szCs w:val="24"/>
        </w:rPr>
        <w:t>Oefenen</w:t>
      </w:r>
      <w:r>
        <w:rPr>
          <w:sz w:val="24"/>
          <w:szCs w:val="24"/>
        </w:rPr>
        <w:t>. Bekijk wat zoal ingevuld kan worden.</w:t>
      </w:r>
    </w:p>
    <w:p w:rsidR="00794651" w:rsidRDefault="00794651" w:rsidP="00794651">
      <w:pPr>
        <w:pStyle w:val="Lijstalinea"/>
        <w:numPr>
          <w:ilvl w:val="0"/>
          <w:numId w:val="2"/>
        </w:numPr>
        <w:rPr>
          <w:sz w:val="24"/>
          <w:szCs w:val="24"/>
        </w:rPr>
      </w:pPr>
      <w:r>
        <w:rPr>
          <w:sz w:val="24"/>
          <w:szCs w:val="24"/>
        </w:rPr>
        <w:t xml:space="preserve">Bekijk bij </w:t>
      </w:r>
      <w:r w:rsidRPr="003A25A1">
        <w:rPr>
          <w:i/>
          <w:iCs/>
          <w:sz w:val="24"/>
          <w:szCs w:val="24"/>
        </w:rPr>
        <w:t>Evaluatie – Adviezen</w:t>
      </w:r>
      <w:r>
        <w:rPr>
          <w:sz w:val="24"/>
          <w:szCs w:val="24"/>
        </w:rPr>
        <w:t xml:space="preserve"> het groepsplan.</w:t>
      </w:r>
    </w:p>
    <w:p w:rsidR="00794651" w:rsidRDefault="00794651" w:rsidP="00794651">
      <w:pPr>
        <w:pStyle w:val="Lijstalinea"/>
        <w:numPr>
          <w:ilvl w:val="0"/>
          <w:numId w:val="2"/>
        </w:numPr>
        <w:rPr>
          <w:sz w:val="24"/>
          <w:szCs w:val="24"/>
        </w:rPr>
      </w:pPr>
      <w:r w:rsidRPr="00493C81">
        <w:rPr>
          <w:sz w:val="24"/>
          <w:szCs w:val="24"/>
        </w:rPr>
        <w:t xml:space="preserve">Open bij </w:t>
      </w:r>
      <w:r w:rsidRPr="00794651">
        <w:rPr>
          <w:i/>
          <w:iCs/>
          <w:sz w:val="24"/>
          <w:szCs w:val="24"/>
        </w:rPr>
        <w:t>Materiaal</w:t>
      </w:r>
      <w:r>
        <w:rPr>
          <w:sz w:val="24"/>
          <w:szCs w:val="24"/>
        </w:rPr>
        <w:t xml:space="preserve"> - </w:t>
      </w:r>
      <w:r w:rsidRPr="00493C81">
        <w:rPr>
          <w:i/>
          <w:iCs/>
          <w:sz w:val="24"/>
          <w:szCs w:val="24"/>
        </w:rPr>
        <w:t xml:space="preserve">Algemene handleiding </w:t>
      </w:r>
      <w:r w:rsidRPr="00493C81">
        <w:rPr>
          <w:sz w:val="24"/>
          <w:szCs w:val="24"/>
        </w:rPr>
        <w:t>de</w:t>
      </w:r>
      <w:r w:rsidRPr="00493C81">
        <w:rPr>
          <w:i/>
          <w:iCs/>
          <w:sz w:val="24"/>
          <w:szCs w:val="24"/>
        </w:rPr>
        <w:t xml:space="preserve"> Oefensoftware – handleiding </w:t>
      </w:r>
      <w:r w:rsidRPr="00493C81">
        <w:rPr>
          <w:sz w:val="24"/>
          <w:szCs w:val="24"/>
        </w:rPr>
        <w:t>(PDF). Scrol naar hoofdstuk 2 voor het koppelen van leerlingen aan de oefensoftware.</w:t>
      </w:r>
    </w:p>
    <w:p w:rsidR="00794651" w:rsidRDefault="00794651" w:rsidP="00794651">
      <w:pPr>
        <w:pStyle w:val="Lijstalinea"/>
        <w:numPr>
          <w:ilvl w:val="0"/>
          <w:numId w:val="2"/>
        </w:numPr>
        <w:rPr>
          <w:sz w:val="24"/>
          <w:szCs w:val="24"/>
        </w:rPr>
      </w:pPr>
      <w:r>
        <w:rPr>
          <w:sz w:val="24"/>
          <w:szCs w:val="24"/>
        </w:rPr>
        <w:t xml:space="preserve">Lees op </w:t>
      </w:r>
      <w:proofErr w:type="spellStart"/>
      <w:r>
        <w:rPr>
          <w:sz w:val="24"/>
          <w:szCs w:val="24"/>
        </w:rPr>
        <w:t>pag</w:t>
      </w:r>
      <w:proofErr w:type="spellEnd"/>
      <w:r>
        <w:rPr>
          <w:sz w:val="24"/>
          <w:szCs w:val="24"/>
        </w:rPr>
        <w:t xml:space="preserve"> 6-7 van de handleiding van de oefensoftware over het verschil in accent bij </w:t>
      </w:r>
      <w:r w:rsidRPr="00493C81">
        <w:rPr>
          <w:i/>
          <w:iCs/>
          <w:sz w:val="24"/>
          <w:szCs w:val="24"/>
        </w:rPr>
        <w:t>vlot lezen</w:t>
      </w:r>
      <w:r>
        <w:rPr>
          <w:sz w:val="24"/>
          <w:szCs w:val="24"/>
        </w:rPr>
        <w:t xml:space="preserve"> of </w:t>
      </w:r>
      <w:r w:rsidRPr="00493C81">
        <w:rPr>
          <w:i/>
          <w:iCs/>
          <w:sz w:val="24"/>
          <w:szCs w:val="24"/>
        </w:rPr>
        <w:t>correct lezen</w:t>
      </w:r>
      <w:r>
        <w:rPr>
          <w:sz w:val="24"/>
          <w:szCs w:val="24"/>
        </w:rPr>
        <w:t xml:space="preserve"> in de oefensoftware.</w:t>
      </w:r>
    </w:p>
    <w:p w:rsidR="00794651" w:rsidRDefault="00794651" w:rsidP="00794651">
      <w:pPr>
        <w:pStyle w:val="Lijstalinea"/>
        <w:numPr>
          <w:ilvl w:val="0"/>
          <w:numId w:val="2"/>
        </w:numPr>
        <w:rPr>
          <w:sz w:val="24"/>
          <w:szCs w:val="24"/>
        </w:rPr>
      </w:pPr>
      <w:r>
        <w:rPr>
          <w:sz w:val="24"/>
          <w:szCs w:val="24"/>
        </w:rPr>
        <w:t xml:space="preserve">Open </w:t>
      </w:r>
      <w:r w:rsidRPr="00493C81">
        <w:rPr>
          <w:i/>
          <w:iCs/>
          <w:sz w:val="24"/>
          <w:szCs w:val="24"/>
        </w:rPr>
        <w:t>Naslag</w:t>
      </w:r>
      <w:r>
        <w:rPr>
          <w:sz w:val="24"/>
          <w:szCs w:val="24"/>
        </w:rPr>
        <w:t xml:space="preserve"> en bekijk de jaarplanning van jouw regio. Komt dit overeen met jouw planning? Zo niet: pas deze aan. </w:t>
      </w:r>
    </w:p>
    <w:p w:rsidR="00794651" w:rsidRDefault="00794651" w:rsidP="00794651">
      <w:pPr>
        <w:pStyle w:val="Lijstalinea"/>
        <w:numPr>
          <w:ilvl w:val="0"/>
          <w:numId w:val="2"/>
        </w:numPr>
        <w:rPr>
          <w:sz w:val="24"/>
          <w:szCs w:val="24"/>
        </w:rPr>
      </w:pPr>
      <w:r>
        <w:rPr>
          <w:sz w:val="24"/>
          <w:szCs w:val="24"/>
        </w:rPr>
        <w:t xml:space="preserve">Bekijk het </w:t>
      </w:r>
      <w:r w:rsidRPr="00493C81">
        <w:rPr>
          <w:i/>
          <w:iCs/>
          <w:sz w:val="24"/>
          <w:szCs w:val="24"/>
        </w:rPr>
        <w:t>Doelenschema</w:t>
      </w:r>
      <w:r>
        <w:rPr>
          <w:sz w:val="24"/>
          <w:szCs w:val="24"/>
        </w:rPr>
        <w:t xml:space="preserve"> van het niveau waarmee je nu werkt. Dit zijn de doelen van begrijpend lezen die in de lessen </w:t>
      </w:r>
      <w:r w:rsidRPr="00794651">
        <w:rPr>
          <w:i/>
          <w:iCs/>
          <w:sz w:val="24"/>
          <w:szCs w:val="24"/>
        </w:rPr>
        <w:t>Ik begrijp, ik vind, ik ontdek</w:t>
      </w:r>
      <w:r>
        <w:rPr>
          <w:sz w:val="24"/>
          <w:szCs w:val="24"/>
        </w:rPr>
        <w:t xml:space="preserve"> aan bod komen. </w:t>
      </w:r>
    </w:p>
    <w:p w:rsidR="00794651" w:rsidRDefault="00794651" w:rsidP="00794651">
      <w:pPr>
        <w:pStyle w:val="Lijstalinea"/>
        <w:numPr>
          <w:ilvl w:val="0"/>
          <w:numId w:val="2"/>
        </w:numPr>
        <w:rPr>
          <w:sz w:val="24"/>
          <w:szCs w:val="24"/>
        </w:rPr>
      </w:pPr>
      <w:r>
        <w:rPr>
          <w:sz w:val="24"/>
          <w:szCs w:val="24"/>
        </w:rPr>
        <w:t xml:space="preserve">Open </w:t>
      </w:r>
      <w:proofErr w:type="spellStart"/>
      <w:r w:rsidRPr="00493C81">
        <w:rPr>
          <w:i/>
          <w:iCs/>
          <w:sz w:val="24"/>
          <w:szCs w:val="24"/>
        </w:rPr>
        <w:t>Toetsmaterialen</w:t>
      </w:r>
      <w:proofErr w:type="spellEnd"/>
      <w:r>
        <w:rPr>
          <w:sz w:val="24"/>
          <w:szCs w:val="24"/>
        </w:rPr>
        <w:t xml:space="preserve">. Zoek de eerstvolgende </w:t>
      </w:r>
      <w:proofErr w:type="spellStart"/>
      <w:r>
        <w:rPr>
          <w:sz w:val="24"/>
          <w:szCs w:val="24"/>
        </w:rPr>
        <w:t>methodegebonden</w:t>
      </w:r>
      <w:proofErr w:type="spellEnd"/>
      <w:r>
        <w:rPr>
          <w:sz w:val="24"/>
          <w:szCs w:val="24"/>
        </w:rPr>
        <w:t xml:space="preserve"> toets van jouw jaargroep.</w:t>
      </w:r>
    </w:p>
    <w:p w:rsidR="00794651" w:rsidRDefault="00794651" w:rsidP="00794651">
      <w:pPr>
        <w:pStyle w:val="Lijstalinea"/>
        <w:numPr>
          <w:ilvl w:val="0"/>
          <w:numId w:val="2"/>
        </w:numPr>
        <w:rPr>
          <w:sz w:val="24"/>
          <w:szCs w:val="24"/>
        </w:rPr>
      </w:pPr>
      <w:r>
        <w:rPr>
          <w:sz w:val="24"/>
          <w:szCs w:val="24"/>
        </w:rPr>
        <w:t xml:space="preserve">Zoek bij </w:t>
      </w:r>
      <w:r w:rsidRPr="00FC7041">
        <w:rPr>
          <w:i/>
          <w:iCs/>
          <w:sz w:val="24"/>
          <w:szCs w:val="24"/>
        </w:rPr>
        <w:t xml:space="preserve">Nieuws en </w:t>
      </w:r>
      <w:r>
        <w:rPr>
          <w:i/>
          <w:iCs/>
          <w:sz w:val="24"/>
          <w:szCs w:val="24"/>
        </w:rPr>
        <w:t>u</w:t>
      </w:r>
      <w:r w:rsidRPr="00FC7041">
        <w:rPr>
          <w:i/>
          <w:iCs/>
          <w:sz w:val="24"/>
          <w:szCs w:val="24"/>
        </w:rPr>
        <w:t>pdates</w:t>
      </w:r>
      <w:r>
        <w:rPr>
          <w:sz w:val="24"/>
          <w:szCs w:val="24"/>
        </w:rPr>
        <w:t xml:space="preserve"> de 6 belangrijkste knoppen (12-08-2019)</w:t>
      </w:r>
      <w:r w:rsidR="00A66AF8">
        <w:rPr>
          <w:sz w:val="24"/>
          <w:szCs w:val="24"/>
        </w:rPr>
        <w:t>.</w:t>
      </w:r>
    </w:p>
    <w:p w:rsidR="001D6257" w:rsidRDefault="001D6257" w:rsidP="00E04160">
      <w:pPr>
        <w:jc w:val="center"/>
        <w:rPr>
          <w:b/>
          <w:bCs/>
          <w:sz w:val="32"/>
          <w:szCs w:val="32"/>
        </w:rPr>
      </w:pPr>
      <w:r>
        <w:rPr>
          <w:noProof/>
        </w:rPr>
        <w:lastRenderedPageBreak/>
        <w:drawing>
          <wp:inline distT="0" distB="0" distL="0" distR="0" wp14:anchorId="176C0471" wp14:editId="4BE03CCB">
            <wp:extent cx="5760720" cy="29972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997200"/>
                    </a:xfrm>
                    <a:prstGeom prst="rect">
                      <a:avLst/>
                    </a:prstGeom>
                  </pic:spPr>
                </pic:pic>
              </a:graphicData>
            </a:graphic>
          </wp:inline>
        </w:drawing>
      </w:r>
    </w:p>
    <w:p w:rsidR="001D6257" w:rsidRDefault="001D6257" w:rsidP="00FC7041">
      <w:pPr>
        <w:rPr>
          <w:b/>
          <w:bCs/>
          <w:sz w:val="18"/>
          <w:szCs w:val="18"/>
        </w:rPr>
      </w:pPr>
      <w:r>
        <w:rPr>
          <w:b/>
          <w:bCs/>
          <w:sz w:val="18"/>
          <w:szCs w:val="18"/>
        </w:rPr>
        <w:t>De 6 belangrijkste knoppen in de leerkrachtsoftware op het digibord.</w:t>
      </w:r>
    </w:p>
    <w:p w:rsidR="002D5461" w:rsidRDefault="001D6257" w:rsidP="00FC7041">
      <w:pPr>
        <w:rPr>
          <w:sz w:val="24"/>
          <w:szCs w:val="24"/>
        </w:rPr>
      </w:pPr>
      <w:r w:rsidRPr="00A66AF8">
        <w:rPr>
          <w:b/>
          <w:bCs/>
          <w:color w:val="0070C0"/>
          <w:sz w:val="24"/>
          <w:szCs w:val="24"/>
        </w:rPr>
        <w:t xml:space="preserve">Brochure, </w:t>
      </w:r>
      <w:proofErr w:type="spellStart"/>
      <w:r w:rsidRPr="00A66AF8">
        <w:rPr>
          <w:b/>
          <w:bCs/>
          <w:color w:val="0070C0"/>
          <w:sz w:val="24"/>
          <w:szCs w:val="24"/>
        </w:rPr>
        <w:t>pag</w:t>
      </w:r>
      <w:proofErr w:type="spellEnd"/>
      <w:r w:rsidRPr="00A66AF8">
        <w:rPr>
          <w:b/>
          <w:bCs/>
          <w:color w:val="0070C0"/>
          <w:sz w:val="24"/>
          <w:szCs w:val="24"/>
        </w:rPr>
        <w:t xml:space="preserve"> 6</w:t>
      </w:r>
      <w:r>
        <w:rPr>
          <w:sz w:val="24"/>
          <w:szCs w:val="24"/>
        </w:rPr>
        <w:t xml:space="preserve">: </w:t>
      </w:r>
      <w:r w:rsidR="003A25A1" w:rsidRPr="001D6257">
        <w:rPr>
          <w:b/>
          <w:bCs/>
          <w:sz w:val="24"/>
          <w:szCs w:val="24"/>
        </w:rPr>
        <w:t xml:space="preserve">Open een les met </w:t>
      </w:r>
      <w:r w:rsidR="003A25A1" w:rsidRPr="001D6257">
        <w:rPr>
          <w:b/>
          <w:bCs/>
          <w:i/>
          <w:iCs/>
          <w:sz w:val="24"/>
          <w:szCs w:val="24"/>
        </w:rPr>
        <w:t>Les starten</w:t>
      </w:r>
      <w:r w:rsidR="003A25A1">
        <w:rPr>
          <w:sz w:val="24"/>
          <w:szCs w:val="24"/>
        </w:rPr>
        <w:t>.</w:t>
      </w:r>
    </w:p>
    <w:p w:rsidR="00C4593E" w:rsidRDefault="00C4593E" w:rsidP="00E04160">
      <w:pPr>
        <w:jc w:val="center"/>
        <w:rPr>
          <w:sz w:val="24"/>
          <w:szCs w:val="24"/>
        </w:rPr>
      </w:pPr>
      <w:r>
        <w:rPr>
          <w:noProof/>
        </w:rPr>
        <w:drawing>
          <wp:inline distT="0" distB="0" distL="0" distR="0" wp14:anchorId="66F8FDDD" wp14:editId="53FAA6BC">
            <wp:extent cx="3288269" cy="1730375"/>
            <wp:effectExtent l="0" t="0" r="762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26892" cy="1750699"/>
                    </a:xfrm>
                    <a:prstGeom prst="rect">
                      <a:avLst/>
                    </a:prstGeom>
                  </pic:spPr>
                </pic:pic>
              </a:graphicData>
            </a:graphic>
          </wp:inline>
        </w:drawing>
      </w:r>
    </w:p>
    <w:p w:rsidR="00573ED1" w:rsidRDefault="00573ED1" w:rsidP="00573ED1">
      <w:pPr>
        <w:pStyle w:val="Lijstalinea"/>
        <w:numPr>
          <w:ilvl w:val="0"/>
          <w:numId w:val="6"/>
        </w:numPr>
        <w:rPr>
          <w:sz w:val="24"/>
          <w:szCs w:val="24"/>
        </w:rPr>
      </w:pPr>
      <w:r>
        <w:rPr>
          <w:sz w:val="24"/>
          <w:szCs w:val="24"/>
        </w:rPr>
        <w:t xml:space="preserve">De </w:t>
      </w:r>
      <w:proofErr w:type="spellStart"/>
      <w:r>
        <w:rPr>
          <w:sz w:val="24"/>
          <w:szCs w:val="24"/>
        </w:rPr>
        <w:t>lesfase</w:t>
      </w:r>
      <w:proofErr w:type="spellEnd"/>
      <w:r>
        <w:rPr>
          <w:sz w:val="24"/>
          <w:szCs w:val="24"/>
        </w:rPr>
        <w:t xml:space="preserve"> </w:t>
      </w:r>
      <w:r w:rsidRPr="004B263E">
        <w:rPr>
          <w:i/>
          <w:iCs/>
          <w:sz w:val="24"/>
          <w:szCs w:val="24"/>
        </w:rPr>
        <w:t>Extra leestijd</w:t>
      </w:r>
      <w:r>
        <w:rPr>
          <w:sz w:val="24"/>
          <w:szCs w:val="24"/>
        </w:rPr>
        <w:t xml:space="preserve"> wordt op het digibord niet ondersteund. Deze extra leestijd is bedoeld voor de risicolezers. De invulling van de extra leestijd is afhankelijk van de behoefte van de leerling. Tips hiervoor staan bij elke les in de handleiding.</w:t>
      </w:r>
    </w:p>
    <w:p w:rsidR="001D6257" w:rsidRPr="002D5461" w:rsidRDefault="001D6257" w:rsidP="002D5461">
      <w:pPr>
        <w:pStyle w:val="Lijstalinea"/>
        <w:numPr>
          <w:ilvl w:val="0"/>
          <w:numId w:val="6"/>
        </w:numPr>
        <w:rPr>
          <w:sz w:val="24"/>
          <w:szCs w:val="24"/>
        </w:rPr>
      </w:pPr>
      <w:r w:rsidRPr="002D5461">
        <w:rPr>
          <w:sz w:val="24"/>
          <w:szCs w:val="24"/>
        </w:rPr>
        <w:t xml:space="preserve">kies een les en </w:t>
      </w:r>
      <w:r w:rsidR="002D5461" w:rsidRPr="002D5461">
        <w:rPr>
          <w:sz w:val="24"/>
          <w:szCs w:val="24"/>
        </w:rPr>
        <w:t xml:space="preserve">doorloop de verschillende </w:t>
      </w:r>
      <w:r w:rsidRPr="002D5461">
        <w:rPr>
          <w:sz w:val="24"/>
          <w:szCs w:val="24"/>
        </w:rPr>
        <w:t>lesfase</w:t>
      </w:r>
      <w:r w:rsidR="00A66AF8">
        <w:rPr>
          <w:sz w:val="24"/>
          <w:szCs w:val="24"/>
        </w:rPr>
        <w:t>s</w:t>
      </w:r>
      <w:r w:rsidRPr="002D5461">
        <w:rPr>
          <w:sz w:val="24"/>
          <w:szCs w:val="24"/>
        </w:rPr>
        <w:t>.</w:t>
      </w:r>
      <w:r w:rsidR="003A25A1">
        <w:rPr>
          <w:sz w:val="24"/>
          <w:szCs w:val="24"/>
        </w:rPr>
        <w:t xml:space="preserve"> </w:t>
      </w:r>
      <w:r w:rsidR="00A66AF8">
        <w:rPr>
          <w:sz w:val="24"/>
          <w:szCs w:val="24"/>
        </w:rPr>
        <w:t xml:space="preserve">Gebruik hiervoor </w:t>
      </w:r>
      <w:r w:rsidR="00A66AF8">
        <w:rPr>
          <w:noProof/>
        </w:rPr>
        <w:drawing>
          <wp:inline distT="0" distB="0" distL="0" distR="0" wp14:anchorId="3E958B83" wp14:editId="0A15E587">
            <wp:extent cx="1129665" cy="228545"/>
            <wp:effectExtent l="0" t="0" r="0" b="63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40820" cy="251033"/>
                    </a:xfrm>
                    <a:prstGeom prst="rect">
                      <a:avLst/>
                    </a:prstGeom>
                  </pic:spPr>
                </pic:pic>
              </a:graphicData>
            </a:graphic>
          </wp:inline>
        </w:drawing>
      </w:r>
      <w:r w:rsidR="00A66AF8">
        <w:rPr>
          <w:noProof/>
        </w:rPr>
        <w:t xml:space="preserve"> </w:t>
      </w:r>
      <w:r w:rsidR="00A66AF8">
        <w:rPr>
          <w:sz w:val="24"/>
          <w:szCs w:val="24"/>
        </w:rPr>
        <w:t>of</w:t>
      </w:r>
      <w:r w:rsidR="00A66AF8">
        <w:rPr>
          <w:noProof/>
        </w:rPr>
        <w:t xml:space="preserve"> </w:t>
      </w:r>
      <w:r w:rsidR="00A66AF8">
        <w:rPr>
          <w:noProof/>
        </w:rPr>
        <w:drawing>
          <wp:inline distT="0" distB="0" distL="0" distR="0" wp14:anchorId="7553BD86" wp14:editId="289AC587">
            <wp:extent cx="1144905" cy="264208"/>
            <wp:effectExtent l="0" t="0" r="0" b="254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38813" cy="285879"/>
                    </a:xfrm>
                    <a:prstGeom prst="rect">
                      <a:avLst/>
                    </a:prstGeom>
                  </pic:spPr>
                </pic:pic>
              </a:graphicData>
            </a:graphic>
          </wp:inline>
        </w:drawing>
      </w:r>
      <w:r w:rsidR="00A66AF8">
        <w:rPr>
          <w:sz w:val="24"/>
          <w:szCs w:val="24"/>
        </w:rPr>
        <w:t>. Wat is het verschil?</w:t>
      </w:r>
      <w:r w:rsidR="00C4593E">
        <w:rPr>
          <w:sz w:val="24"/>
          <w:szCs w:val="24"/>
        </w:rPr>
        <w:t xml:space="preserve"> *</w:t>
      </w:r>
    </w:p>
    <w:p w:rsidR="002D5461" w:rsidRPr="00A66AF8" w:rsidRDefault="002D5461" w:rsidP="00A66AF8">
      <w:pPr>
        <w:rPr>
          <w:sz w:val="24"/>
          <w:szCs w:val="24"/>
        </w:rPr>
      </w:pPr>
      <w:r w:rsidRPr="00A66AF8">
        <w:rPr>
          <w:b/>
          <w:bCs/>
          <w:color w:val="0070C0"/>
          <w:sz w:val="24"/>
          <w:szCs w:val="24"/>
        </w:rPr>
        <w:t xml:space="preserve">Brochure, </w:t>
      </w:r>
      <w:proofErr w:type="spellStart"/>
      <w:r w:rsidRPr="00A66AF8">
        <w:rPr>
          <w:b/>
          <w:bCs/>
          <w:color w:val="0070C0"/>
          <w:sz w:val="24"/>
          <w:szCs w:val="24"/>
        </w:rPr>
        <w:t>pag</w:t>
      </w:r>
      <w:proofErr w:type="spellEnd"/>
      <w:r w:rsidRPr="00A66AF8">
        <w:rPr>
          <w:b/>
          <w:bCs/>
          <w:color w:val="0070C0"/>
          <w:sz w:val="24"/>
          <w:szCs w:val="24"/>
        </w:rPr>
        <w:t xml:space="preserve"> 1</w:t>
      </w:r>
      <w:r w:rsidR="00E04160">
        <w:rPr>
          <w:b/>
          <w:bCs/>
          <w:color w:val="0070C0"/>
          <w:sz w:val="24"/>
          <w:szCs w:val="24"/>
        </w:rPr>
        <w:t>2</w:t>
      </w:r>
      <w:r w:rsidRPr="00A66AF8">
        <w:rPr>
          <w:sz w:val="24"/>
          <w:szCs w:val="24"/>
        </w:rPr>
        <w:t>:</w:t>
      </w:r>
    </w:p>
    <w:p w:rsidR="00E04160" w:rsidRDefault="00E04160" w:rsidP="004B263E">
      <w:pPr>
        <w:pStyle w:val="Lijstalinea"/>
        <w:numPr>
          <w:ilvl w:val="0"/>
          <w:numId w:val="6"/>
        </w:numPr>
        <w:rPr>
          <w:sz w:val="24"/>
          <w:szCs w:val="24"/>
        </w:rPr>
      </w:pPr>
      <w:r>
        <w:rPr>
          <w:i/>
          <w:iCs/>
          <w:sz w:val="24"/>
          <w:szCs w:val="24"/>
        </w:rPr>
        <w:t>…doorlopen hierbij de driefases</w:t>
      </w:r>
      <w:r w:rsidR="004B263E" w:rsidRPr="004B263E">
        <w:rPr>
          <w:i/>
          <w:iCs/>
          <w:sz w:val="24"/>
          <w:szCs w:val="24"/>
        </w:rPr>
        <w:t xml:space="preserve"> van Close Reading.</w:t>
      </w:r>
      <w:r w:rsidR="004B263E">
        <w:rPr>
          <w:sz w:val="24"/>
          <w:szCs w:val="24"/>
        </w:rPr>
        <w:t xml:space="preserve"> </w:t>
      </w:r>
    </w:p>
    <w:p w:rsidR="002D5461" w:rsidRDefault="00E04160" w:rsidP="00E04160">
      <w:pPr>
        <w:pStyle w:val="Lijstalinea"/>
        <w:rPr>
          <w:sz w:val="24"/>
          <w:szCs w:val="24"/>
        </w:rPr>
      </w:pPr>
      <w:r>
        <w:rPr>
          <w:sz w:val="24"/>
          <w:szCs w:val="24"/>
        </w:rPr>
        <w:t>Herken je de drie fases in het leeswerkboekje?</w:t>
      </w:r>
      <w:r w:rsidR="00C4593E">
        <w:rPr>
          <w:sz w:val="24"/>
          <w:szCs w:val="24"/>
        </w:rPr>
        <w:t xml:space="preserve"> **</w:t>
      </w:r>
    </w:p>
    <w:p w:rsidR="00AC4220" w:rsidRDefault="00AC4220" w:rsidP="00573ED1">
      <w:pPr>
        <w:rPr>
          <w:b/>
          <w:bCs/>
          <w:color w:val="4472C4" w:themeColor="accent1"/>
          <w:sz w:val="24"/>
          <w:szCs w:val="24"/>
        </w:rPr>
      </w:pPr>
    </w:p>
    <w:p w:rsidR="00573ED1" w:rsidRPr="00573ED1" w:rsidRDefault="002E285B" w:rsidP="00573ED1">
      <w:pPr>
        <w:rPr>
          <w:b/>
          <w:bCs/>
          <w:color w:val="4472C4" w:themeColor="accent1"/>
          <w:sz w:val="24"/>
          <w:szCs w:val="24"/>
        </w:rPr>
      </w:pPr>
      <w:r>
        <w:rPr>
          <w:b/>
          <w:bCs/>
          <w:color w:val="4472C4" w:themeColor="accent1"/>
          <w:sz w:val="24"/>
          <w:szCs w:val="24"/>
        </w:rPr>
        <w:t>Leerkrachtsoftware uitgebreid bekeken? Draai de brochure om</w:t>
      </w:r>
      <w:r w:rsidR="00573ED1" w:rsidRPr="00573ED1">
        <w:rPr>
          <w:b/>
          <w:bCs/>
          <w:color w:val="4472C4" w:themeColor="accent1"/>
          <w:sz w:val="24"/>
          <w:szCs w:val="24"/>
        </w:rPr>
        <w:t xml:space="preserve"> ga verder met de Oefensoftware</w:t>
      </w:r>
      <w:r w:rsidR="00573ED1">
        <w:rPr>
          <w:b/>
          <w:bCs/>
          <w:color w:val="4472C4" w:themeColor="accent1"/>
          <w:sz w:val="24"/>
          <w:szCs w:val="24"/>
        </w:rPr>
        <w:t>. Ook hierbij zijn de afbeeldingen de leidraad. Neem vooral ook een stukje op en luister je resultaat terug!</w:t>
      </w:r>
    </w:p>
    <w:p w:rsidR="00E04160" w:rsidRDefault="00E04160" w:rsidP="0080050F">
      <w:pPr>
        <w:pStyle w:val="Voettekst"/>
      </w:pPr>
    </w:p>
    <w:p w:rsidR="00E04160" w:rsidRDefault="00E04160" w:rsidP="0080050F">
      <w:pPr>
        <w:pStyle w:val="Voettekst"/>
      </w:pPr>
    </w:p>
    <w:p w:rsidR="00E04160" w:rsidRDefault="00E04160" w:rsidP="0080050F">
      <w:pPr>
        <w:pStyle w:val="Voettekst"/>
      </w:pPr>
      <w:bookmarkStart w:id="0" w:name="_GoBack"/>
      <w:bookmarkEnd w:id="0"/>
    </w:p>
    <w:p w:rsidR="0080050F" w:rsidRDefault="0080050F" w:rsidP="0080050F">
      <w:pPr>
        <w:pStyle w:val="Voettekst"/>
        <w:rPr>
          <w:sz w:val="16"/>
          <w:szCs w:val="16"/>
        </w:rPr>
      </w:pPr>
      <w:r>
        <w:t>*</w:t>
      </w:r>
      <w:r w:rsidRPr="00C4593E">
        <w:rPr>
          <w:b/>
          <w:bCs/>
          <w:sz w:val="16"/>
          <w:szCs w:val="16"/>
        </w:rPr>
        <w:t>Volgende fase</w:t>
      </w:r>
      <w:r w:rsidRPr="00C4593E">
        <w:rPr>
          <w:sz w:val="16"/>
          <w:szCs w:val="16"/>
        </w:rPr>
        <w:t xml:space="preserve">: </w:t>
      </w:r>
      <w:r>
        <w:rPr>
          <w:sz w:val="16"/>
          <w:szCs w:val="16"/>
        </w:rPr>
        <w:t>de verschillende fases van de les: Automatiseren - Op verkenning – Uitleg – Aan de slag – Terugkijken – IBIVIO</w:t>
      </w:r>
    </w:p>
    <w:p w:rsidR="0080050F" w:rsidRDefault="0080050F" w:rsidP="0080050F">
      <w:pPr>
        <w:pStyle w:val="Voettekst"/>
        <w:rPr>
          <w:sz w:val="16"/>
          <w:szCs w:val="16"/>
        </w:rPr>
      </w:pPr>
      <w:r>
        <w:rPr>
          <w:sz w:val="16"/>
          <w:szCs w:val="16"/>
        </w:rPr>
        <w:t xml:space="preserve">   </w:t>
      </w:r>
      <w:r w:rsidRPr="00C4593E">
        <w:rPr>
          <w:b/>
          <w:bCs/>
          <w:sz w:val="16"/>
          <w:szCs w:val="16"/>
        </w:rPr>
        <w:t>volgend onderdeel</w:t>
      </w:r>
      <w:r>
        <w:rPr>
          <w:sz w:val="16"/>
          <w:szCs w:val="16"/>
        </w:rPr>
        <w:t xml:space="preserve">: verschillende onderdelen van een </w:t>
      </w:r>
      <w:proofErr w:type="spellStart"/>
      <w:r>
        <w:rPr>
          <w:sz w:val="16"/>
          <w:szCs w:val="16"/>
        </w:rPr>
        <w:t>lesfase</w:t>
      </w:r>
      <w:proofErr w:type="spellEnd"/>
    </w:p>
    <w:p w:rsidR="008B56C1" w:rsidRPr="008B56C1" w:rsidRDefault="0080050F" w:rsidP="0080050F">
      <w:pPr>
        <w:pStyle w:val="Voettekst"/>
        <w:rPr>
          <w:sz w:val="24"/>
          <w:szCs w:val="24"/>
        </w:rPr>
      </w:pPr>
      <w:r>
        <w:rPr>
          <w:sz w:val="16"/>
          <w:szCs w:val="16"/>
        </w:rPr>
        <w:t>**</w:t>
      </w:r>
      <w:r w:rsidR="00E04160">
        <w:rPr>
          <w:sz w:val="16"/>
          <w:szCs w:val="16"/>
        </w:rPr>
        <w:t>in de handleiding vind je precies welke vragen bij welke fase horen.</w:t>
      </w:r>
    </w:p>
    <w:sectPr w:rsidR="008B56C1" w:rsidRPr="008B56C1" w:rsidSect="0033037D">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93E" w:rsidRDefault="00C4593E" w:rsidP="00C4593E">
      <w:pPr>
        <w:spacing w:after="0" w:line="240" w:lineRule="auto"/>
      </w:pPr>
      <w:r>
        <w:separator/>
      </w:r>
    </w:p>
  </w:endnote>
  <w:endnote w:type="continuationSeparator" w:id="0">
    <w:p w:rsidR="00C4593E" w:rsidRDefault="00C4593E" w:rsidP="00C4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124" w:rsidRDefault="000111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124" w:rsidRDefault="000111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124" w:rsidRDefault="000111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93E" w:rsidRDefault="00C4593E" w:rsidP="00C4593E">
      <w:pPr>
        <w:spacing w:after="0" w:line="240" w:lineRule="auto"/>
      </w:pPr>
      <w:r>
        <w:separator/>
      </w:r>
    </w:p>
  </w:footnote>
  <w:footnote w:type="continuationSeparator" w:id="0">
    <w:p w:rsidR="00C4593E" w:rsidRDefault="00C4593E" w:rsidP="00C45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124" w:rsidRDefault="000111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124" w:rsidRDefault="000111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124" w:rsidRDefault="000111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2B35"/>
    <w:multiLevelType w:val="hybridMultilevel"/>
    <w:tmpl w:val="759C72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EB75EF"/>
    <w:multiLevelType w:val="hybridMultilevel"/>
    <w:tmpl w:val="1368F7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DC12C0"/>
    <w:multiLevelType w:val="hybridMultilevel"/>
    <w:tmpl w:val="1FEC03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226705"/>
    <w:multiLevelType w:val="hybridMultilevel"/>
    <w:tmpl w:val="DE981958"/>
    <w:lvl w:ilvl="0" w:tplc="EE9EB4A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BA10F1"/>
    <w:multiLevelType w:val="hybridMultilevel"/>
    <w:tmpl w:val="251CF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C162858"/>
    <w:multiLevelType w:val="hybridMultilevel"/>
    <w:tmpl w:val="D466D12E"/>
    <w:lvl w:ilvl="0" w:tplc="D5F83126">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55710D2C"/>
    <w:multiLevelType w:val="hybridMultilevel"/>
    <w:tmpl w:val="F10AC2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47D285D"/>
    <w:multiLevelType w:val="hybridMultilevel"/>
    <w:tmpl w:val="88F235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C3F5A1F"/>
    <w:multiLevelType w:val="hybridMultilevel"/>
    <w:tmpl w:val="1AC42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7"/>
  </w:num>
  <w:num w:numId="5">
    <w:abstractNumId w:val="2"/>
  </w:num>
  <w:num w:numId="6">
    <w:abstractNumId w:val="1"/>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C9"/>
    <w:rsid w:val="00011124"/>
    <w:rsid w:val="001B51BD"/>
    <w:rsid w:val="001D6257"/>
    <w:rsid w:val="002D5461"/>
    <w:rsid w:val="002E285B"/>
    <w:rsid w:val="0033037D"/>
    <w:rsid w:val="003A25A1"/>
    <w:rsid w:val="004450D7"/>
    <w:rsid w:val="00493C81"/>
    <w:rsid w:val="004B263E"/>
    <w:rsid w:val="00573ED1"/>
    <w:rsid w:val="006D0628"/>
    <w:rsid w:val="00794651"/>
    <w:rsid w:val="0080050F"/>
    <w:rsid w:val="008750C9"/>
    <w:rsid w:val="008B56C1"/>
    <w:rsid w:val="00A66AF8"/>
    <w:rsid w:val="00AC4220"/>
    <w:rsid w:val="00C4593E"/>
    <w:rsid w:val="00E04160"/>
    <w:rsid w:val="00FC089F"/>
    <w:rsid w:val="00FC70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9A77"/>
  <w15:chartTrackingRefBased/>
  <w15:docId w15:val="{F955F10E-465F-4BFA-B909-B7C982F6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3C81"/>
    <w:pPr>
      <w:ind w:left="720"/>
      <w:contextualSpacing/>
    </w:pPr>
  </w:style>
  <w:style w:type="table" w:styleId="Tabelraster">
    <w:name w:val="Table Grid"/>
    <w:basedOn w:val="Standaardtabel"/>
    <w:uiPriority w:val="39"/>
    <w:rsid w:val="008B5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459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593E"/>
  </w:style>
  <w:style w:type="paragraph" w:styleId="Voettekst">
    <w:name w:val="footer"/>
    <w:basedOn w:val="Standaard"/>
    <w:link w:val="VoettekstChar"/>
    <w:uiPriority w:val="99"/>
    <w:unhideWhenUsed/>
    <w:rsid w:val="00C459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5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1931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Hofstee</dc:creator>
  <cp:keywords/>
  <dc:description/>
  <cp:lastModifiedBy>Anouk Hofstee</cp:lastModifiedBy>
  <cp:revision>4</cp:revision>
  <cp:lastPrinted>2020-08-19T07:51:00Z</cp:lastPrinted>
  <dcterms:created xsi:type="dcterms:W3CDTF">2020-08-20T07:06:00Z</dcterms:created>
  <dcterms:modified xsi:type="dcterms:W3CDTF">2020-08-20T07:10:00Z</dcterms:modified>
</cp:coreProperties>
</file>